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F4" w:rsidRPr="00665C0C" w:rsidRDefault="00090CF4">
      <w:pPr>
        <w:rPr>
          <w:sz w:val="22"/>
          <w:szCs w:val="22"/>
        </w:rPr>
      </w:pPr>
    </w:p>
    <w:p w:rsidR="00D153C2" w:rsidRPr="00665C0C" w:rsidRDefault="0022474E" w:rsidP="00665C0C">
      <w:pPr>
        <w:ind w:firstLineChars="3000" w:firstLine="660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153C2" w:rsidRPr="00665C0C">
        <w:rPr>
          <w:rFonts w:hint="eastAsia"/>
          <w:sz w:val="22"/>
          <w:szCs w:val="22"/>
        </w:rPr>
        <w:t xml:space="preserve">　　年　　月　　日</w:t>
      </w:r>
    </w:p>
    <w:p w:rsidR="00D153C2" w:rsidRPr="00665C0C" w:rsidRDefault="00D153C2">
      <w:pPr>
        <w:rPr>
          <w:sz w:val="22"/>
          <w:szCs w:val="22"/>
        </w:rPr>
      </w:pPr>
    </w:p>
    <w:p w:rsidR="00D153C2" w:rsidRPr="00665C0C" w:rsidRDefault="00D153C2" w:rsidP="00665C0C">
      <w:pPr>
        <w:ind w:firstLineChars="100" w:firstLine="220"/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>公益財団法人岩手県下水道公社理事長　殿</w:t>
      </w:r>
    </w:p>
    <w:p w:rsidR="00665C0C" w:rsidRDefault="00665C0C" w:rsidP="00665C0C">
      <w:pPr>
        <w:rPr>
          <w:sz w:val="22"/>
          <w:szCs w:val="22"/>
        </w:rPr>
      </w:pPr>
    </w:p>
    <w:p w:rsidR="00665C0C" w:rsidRDefault="00665C0C" w:rsidP="00665C0C">
      <w:pPr>
        <w:rPr>
          <w:sz w:val="22"/>
          <w:szCs w:val="22"/>
        </w:rPr>
      </w:pPr>
    </w:p>
    <w:p w:rsidR="00D153C2" w:rsidRPr="00665C0C" w:rsidRDefault="00D153C2" w:rsidP="00665C0C">
      <w:pPr>
        <w:ind w:firstLineChars="1500" w:firstLine="3300"/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>申込者　　住</w:t>
      </w:r>
      <w:r w:rsidR="00665C0C">
        <w:rPr>
          <w:rFonts w:hint="eastAsia"/>
          <w:sz w:val="22"/>
          <w:szCs w:val="22"/>
        </w:rPr>
        <w:t xml:space="preserve">　　</w:t>
      </w:r>
      <w:r w:rsidRPr="00665C0C">
        <w:rPr>
          <w:rFonts w:hint="eastAsia"/>
          <w:sz w:val="22"/>
          <w:szCs w:val="22"/>
        </w:rPr>
        <w:t>所</w:t>
      </w:r>
      <w:r w:rsidR="00665C0C">
        <w:rPr>
          <w:rFonts w:hint="eastAsia"/>
          <w:sz w:val="22"/>
          <w:szCs w:val="22"/>
        </w:rPr>
        <w:t xml:space="preserve">　</w:t>
      </w:r>
      <w:r w:rsidR="00665C0C"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D153C2" w:rsidRPr="00665C0C" w:rsidRDefault="00D153C2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 w:rsidR="00665C0C">
        <w:rPr>
          <w:rFonts w:hint="eastAsia"/>
          <w:sz w:val="22"/>
          <w:szCs w:val="22"/>
        </w:rPr>
        <w:t xml:space="preserve">　　　　　　　　　　　　　　　</w:t>
      </w:r>
      <w:r w:rsidRPr="00665C0C">
        <w:rPr>
          <w:rFonts w:hint="eastAsia"/>
          <w:sz w:val="22"/>
          <w:szCs w:val="22"/>
        </w:rPr>
        <w:t>市町村名</w:t>
      </w:r>
      <w:r w:rsidR="00665C0C">
        <w:rPr>
          <w:rFonts w:hint="eastAsia"/>
          <w:sz w:val="22"/>
          <w:szCs w:val="22"/>
        </w:rPr>
        <w:t xml:space="preserve">　</w:t>
      </w:r>
      <w:r w:rsidR="00665C0C"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D153C2" w:rsidRPr="00665C0C" w:rsidRDefault="00D153C2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 w:rsidR="00665C0C">
        <w:rPr>
          <w:rFonts w:hint="eastAsia"/>
          <w:sz w:val="22"/>
          <w:szCs w:val="22"/>
        </w:rPr>
        <w:t xml:space="preserve">　　　　　　　　　　　　　　　</w:t>
      </w:r>
      <w:r w:rsidRPr="00665C0C">
        <w:rPr>
          <w:rFonts w:hint="eastAsia"/>
          <w:sz w:val="22"/>
          <w:szCs w:val="22"/>
        </w:rPr>
        <w:t>担当課名</w:t>
      </w:r>
      <w:r w:rsidR="00665C0C">
        <w:rPr>
          <w:rFonts w:hint="eastAsia"/>
          <w:sz w:val="22"/>
          <w:szCs w:val="22"/>
        </w:rPr>
        <w:t xml:space="preserve">　</w:t>
      </w:r>
      <w:r w:rsidR="00665C0C" w:rsidRPr="00665C0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D153C2" w:rsidRPr="00665C0C" w:rsidRDefault="00D153C2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 w:rsidR="00665C0C">
        <w:rPr>
          <w:rFonts w:hint="eastAsia"/>
          <w:sz w:val="22"/>
          <w:szCs w:val="22"/>
        </w:rPr>
        <w:t xml:space="preserve">　　　　　　　　　　　　　　　</w:t>
      </w:r>
      <w:r w:rsidRPr="00665C0C">
        <w:rPr>
          <w:rFonts w:hint="eastAsia"/>
          <w:sz w:val="22"/>
          <w:szCs w:val="22"/>
        </w:rPr>
        <w:t>職・氏名</w:t>
      </w:r>
      <w:r w:rsidR="00665C0C">
        <w:rPr>
          <w:rFonts w:hint="eastAsia"/>
          <w:sz w:val="22"/>
          <w:szCs w:val="22"/>
        </w:rPr>
        <w:t xml:space="preserve">　</w:t>
      </w:r>
      <w:r w:rsidR="00665C0C" w:rsidRPr="00665C0C">
        <w:rPr>
          <w:rFonts w:hint="eastAsia"/>
          <w:sz w:val="22"/>
          <w:szCs w:val="22"/>
          <w:u w:val="single"/>
        </w:rPr>
        <w:t xml:space="preserve">（課長等）　　　　　　　　　　</w:t>
      </w:r>
      <w:r w:rsidR="00665C0C" w:rsidRPr="00665C0C">
        <w:rPr>
          <w:rFonts w:hint="eastAsia"/>
          <w:sz w:val="22"/>
          <w:szCs w:val="22"/>
        </w:rPr>
        <w:t>印</w:t>
      </w:r>
    </w:p>
    <w:p w:rsidR="00D153C2" w:rsidRPr="00665C0C" w:rsidRDefault="00D153C2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　　　　　</w:t>
      </w:r>
      <w:r w:rsidR="00665C0C">
        <w:rPr>
          <w:rFonts w:hint="eastAsia"/>
          <w:sz w:val="22"/>
          <w:szCs w:val="22"/>
        </w:rPr>
        <w:t xml:space="preserve">　　　　　　　　　　　　　　　</w:t>
      </w:r>
      <w:r w:rsidRPr="00665C0C">
        <w:rPr>
          <w:rFonts w:hint="eastAsia"/>
          <w:sz w:val="22"/>
          <w:szCs w:val="22"/>
        </w:rPr>
        <w:t xml:space="preserve">連絡先℡　</w:t>
      </w:r>
      <w:r w:rsidRPr="00665C0C">
        <w:rPr>
          <w:rFonts w:hint="eastAsia"/>
          <w:sz w:val="22"/>
          <w:szCs w:val="22"/>
          <w:u w:val="single"/>
        </w:rPr>
        <w:t xml:space="preserve">　　</w:t>
      </w:r>
      <w:r w:rsidR="00665C0C" w:rsidRPr="00665C0C">
        <w:rPr>
          <w:rFonts w:hint="eastAsia"/>
          <w:sz w:val="22"/>
          <w:szCs w:val="22"/>
          <w:u w:val="single"/>
        </w:rPr>
        <w:t xml:space="preserve">　　　　　　　　　　　　</w:t>
      </w:r>
      <w:r w:rsidRPr="00665C0C">
        <w:rPr>
          <w:rFonts w:hint="eastAsia"/>
          <w:sz w:val="22"/>
          <w:szCs w:val="22"/>
          <w:u w:val="single"/>
        </w:rPr>
        <w:t xml:space="preserve">　</w:t>
      </w:r>
    </w:p>
    <w:p w:rsidR="00D153C2" w:rsidRPr="00665C0C" w:rsidRDefault="00D153C2">
      <w:pPr>
        <w:rPr>
          <w:sz w:val="22"/>
          <w:szCs w:val="22"/>
        </w:rPr>
      </w:pPr>
    </w:p>
    <w:p w:rsidR="00D153C2" w:rsidRPr="00665C0C" w:rsidRDefault="00D153C2">
      <w:pPr>
        <w:rPr>
          <w:sz w:val="22"/>
          <w:szCs w:val="22"/>
        </w:rPr>
      </w:pPr>
    </w:p>
    <w:p w:rsidR="00F13224" w:rsidRPr="006F7C9B" w:rsidRDefault="00F448CD" w:rsidP="00E00D91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意 見 交 換 会 </w:t>
      </w:r>
      <w:r w:rsidR="00F13224" w:rsidRPr="006F7C9B">
        <w:rPr>
          <w:rFonts w:asciiTheme="majorEastAsia" w:eastAsiaTheme="majorEastAsia" w:hAnsiTheme="majorEastAsia" w:hint="eastAsia"/>
          <w:b/>
          <w:sz w:val="24"/>
        </w:rPr>
        <w:t>参</w:t>
      </w:r>
      <w:r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F13224" w:rsidRPr="006F7C9B">
        <w:rPr>
          <w:rFonts w:asciiTheme="majorEastAsia" w:eastAsiaTheme="majorEastAsia" w:hAnsiTheme="majorEastAsia" w:hint="eastAsia"/>
          <w:b/>
          <w:sz w:val="24"/>
        </w:rPr>
        <w:t>加</w:t>
      </w:r>
      <w:r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18629A" w:rsidRPr="006F7C9B">
        <w:rPr>
          <w:rFonts w:asciiTheme="majorEastAsia" w:eastAsiaTheme="majorEastAsia" w:hAnsiTheme="majorEastAsia" w:hint="eastAsia"/>
          <w:b/>
          <w:sz w:val="24"/>
        </w:rPr>
        <w:t>申</w:t>
      </w:r>
      <w:r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18629A" w:rsidRPr="006F7C9B">
        <w:rPr>
          <w:rFonts w:asciiTheme="majorEastAsia" w:eastAsiaTheme="majorEastAsia" w:hAnsiTheme="majorEastAsia" w:hint="eastAsia"/>
          <w:b/>
          <w:sz w:val="24"/>
        </w:rPr>
        <w:t>込</w:t>
      </w:r>
      <w:r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F13224" w:rsidRPr="006F7C9B">
        <w:rPr>
          <w:rFonts w:asciiTheme="majorEastAsia" w:eastAsiaTheme="majorEastAsia" w:hAnsiTheme="majorEastAsia" w:hint="eastAsia"/>
          <w:b/>
          <w:sz w:val="24"/>
        </w:rPr>
        <w:t>書</w:t>
      </w:r>
    </w:p>
    <w:p w:rsidR="00665C0C" w:rsidRPr="00665C0C" w:rsidRDefault="00665C0C">
      <w:pPr>
        <w:rPr>
          <w:sz w:val="22"/>
          <w:szCs w:val="22"/>
        </w:rPr>
      </w:pPr>
    </w:p>
    <w:p w:rsidR="00665C0C" w:rsidRPr="00665C0C" w:rsidRDefault="00665C0C" w:rsidP="00665C0C">
      <w:pPr>
        <w:ind w:firstLineChars="100" w:firstLine="220"/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>公益財団法人岩手県下水道公社</w:t>
      </w:r>
      <w:r w:rsidR="0018629A">
        <w:rPr>
          <w:rFonts w:hint="eastAsia"/>
          <w:sz w:val="22"/>
          <w:szCs w:val="22"/>
        </w:rPr>
        <w:t>が実施する</w:t>
      </w:r>
      <w:r w:rsidR="00F448CD">
        <w:rPr>
          <w:rFonts w:hint="eastAsia"/>
          <w:sz w:val="22"/>
          <w:szCs w:val="22"/>
        </w:rPr>
        <w:t>意見交換会</w:t>
      </w:r>
      <w:r w:rsidR="00A51EBB">
        <w:rPr>
          <w:rFonts w:hint="eastAsia"/>
          <w:sz w:val="22"/>
          <w:szCs w:val="22"/>
        </w:rPr>
        <w:t>に</w:t>
      </w:r>
      <w:r w:rsidR="000E128E">
        <w:rPr>
          <w:rFonts w:hint="eastAsia"/>
          <w:sz w:val="22"/>
          <w:szCs w:val="22"/>
        </w:rPr>
        <w:t>下記職員を</w:t>
      </w:r>
      <w:r w:rsidR="00E00D91">
        <w:rPr>
          <w:rFonts w:hint="eastAsia"/>
          <w:sz w:val="22"/>
          <w:szCs w:val="22"/>
        </w:rPr>
        <w:t>申し込みます。</w:t>
      </w:r>
    </w:p>
    <w:p w:rsidR="00665C0C" w:rsidRDefault="00665C0C">
      <w:pPr>
        <w:rPr>
          <w:sz w:val="22"/>
          <w:szCs w:val="22"/>
        </w:rPr>
      </w:pPr>
    </w:p>
    <w:p w:rsidR="00E00D91" w:rsidRDefault="00E00D91" w:rsidP="00E00D91">
      <w:pPr>
        <w:pStyle w:val="a3"/>
      </w:pPr>
      <w:r>
        <w:rPr>
          <w:rFonts w:hint="eastAsia"/>
        </w:rPr>
        <w:t>記</w:t>
      </w:r>
    </w:p>
    <w:p w:rsidR="00E00D91" w:rsidRPr="00E00D91" w:rsidRDefault="00E00D91" w:rsidP="00E00D91"/>
    <w:p w:rsidR="00665C0C" w:rsidRPr="00665C0C" w:rsidRDefault="00665C0C">
      <w:pPr>
        <w:rPr>
          <w:sz w:val="22"/>
          <w:szCs w:val="22"/>
        </w:rPr>
      </w:pPr>
      <w:r w:rsidRPr="00665C0C">
        <w:rPr>
          <w:rFonts w:hint="eastAsia"/>
          <w:sz w:val="22"/>
          <w:szCs w:val="22"/>
        </w:rPr>
        <w:t xml:space="preserve">１　</w:t>
      </w:r>
      <w:r w:rsidR="00A51EBB">
        <w:rPr>
          <w:rFonts w:hint="eastAsia"/>
          <w:sz w:val="22"/>
          <w:szCs w:val="22"/>
        </w:rPr>
        <w:t>座談会</w:t>
      </w:r>
      <w:r w:rsidRPr="00665C0C">
        <w:rPr>
          <w:rFonts w:hint="eastAsia"/>
          <w:sz w:val="22"/>
          <w:szCs w:val="22"/>
        </w:rPr>
        <w:t xml:space="preserve">の名称　　</w:t>
      </w:r>
      <w:r w:rsidR="00A51EBB">
        <w:rPr>
          <w:rFonts w:hint="eastAsia"/>
          <w:sz w:val="22"/>
          <w:szCs w:val="22"/>
          <w:u w:val="single"/>
        </w:rPr>
        <w:t>地方公営企業会計　これから取組む市町村</w:t>
      </w:r>
      <w:r w:rsidR="00F448CD">
        <w:rPr>
          <w:rFonts w:hint="eastAsia"/>
          <w:sz w:val="22"/>
          <w:szCs w:val="22"/>
          <w:u w:val="single"/>
        </w:rPr>
        <w:t>向け意見交換会</w:t>
      </w:r>
      <w:r w:rsidR="00B0309C" w:rsidRPr="00B0309C">
        <w:rPr>
          <w:rFonts w:hint="eastAsia"/>
          <w:sz w:val="22"/>
          <w:szCs w:val="22"/>
          <w:u w:val="single"/>
        </w:rPr>
        <w:t xml:space="preserve">　　　</w:t>
      </w:r>
    </w:p>
    <w:p w:rsidR="00B0309C" w:rsidRPr="002B6615" w:rsidRDefault="00B0309C">
      <w:pPr>
        <w:rPr>
          <w:sz w:val="22"/>
          <w:szCs w:val="22"/>
        </w:rPr>
      </w:pPr>
    </w:p>
    <w:p w:rsidR="00665C0C" w:rsidRPr="00A51EBB" w:rsidRDefault="00665C0C">
      <w:pPr>
        <w:rPr>
          <w:rFonts w:asciiTheme="minorEastAsia" w:eastAsiaTheme="minorEastAsia" w:hAnsiTheme="minorEastAsia"/>
          <w:sz w:val="22"/>
          <w:szCs w:val="22"/>
        </w:rPr>
      </w:pPr>
      <w:r w:rsidRPr="00A51EBB">
        <w:rPr>
          <w:rFonts w:asciiTheme="minorEastAsia" w:eastAsiaTheme="minorEastAsia" w:hAnsiTheme="minorEastAsia" w:hint="eastAsia"/>
          <w:sz w:val="22"/>
          <w:szCs w:val="22"/>
        </w:rPr>
        <w:t>２　開催</w:t>
      </w:r>
      <w:r w:rsidR="00A51EBB" w:rsidRPr="00A51EBB">
        <w:rPr>
          <w:rFonts w:asciiTheme="minorEastAsia" w:eastAsiaTheme="minorEastAsia" w:hAnsiTheme="minorEastAsia" w:hint="eastAsia"/>
          <w:sz w:val="22"/>
          <w:szCs w:val="22"/>
        </w:rPr>
        <w:t>日程　　　　令和</w:t>
      </w:r>
      <w:r w:rsidR="00F448CD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A51EBB" w:rsidRPr="00A51EBB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F448CD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A51EBB" w:rsidRPr="00A51EBB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F448CD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A51EBB" w:rsidRPr="00A51EBB">
        <w:rPr>
          <w:rFonts w:asciiTheme="minorEastAsia" w:eastAsiaTheme="minorEastAsia" w:hAnsiTheme="minorEastAsia" w:hint="eastAsia"/>
          <w:sz w:val="22"/>
          <w:szCs w:val="22"/>
        </w:rPr>
        <w:t>日(</w:t>
      </w:r>
      <w:r w:rsidR="0068045A">
        <w:rPr>
          <w:rFonts w:asciiTheme="minorEastAsia" w:eastAsiaTheme="minorEastAsia" w:hAnsiTheme="minorEastAsia" w:hint="eastAsia"/>
          <w:sz w:val="22"/>
          <w:szCs w:val="22"/>
        </w:rPr>
        <w:t>水</w:t>
      </w:r>
      <w:r w:rsidR="00A51EBB" w:rsidRPr="00A51EBB">
        <w:rPr>
          <w:rFonts w:asciiTheme="minorEastAsia" w:eastAsiaTheme="minorEastAsia" w:hAnsiTheme="minorEastAsia" w:hint="eastAsia"/>
          <w:sz w:val="22"/>
          <w:szCs w:val="22"/>
        </w:rPr>
        <w:t xml:space="preserve">)　</w:t>
      </w:r>
      <w:r w:rsidR="00F448CD">
        <w:rPr>
          <w:rFonts w:asciiTheme="minorEastAsia" w:eastAsiaTheme="minorEastAsia" w:hAnsiTheme="minorEastAsia" w:hint="eastAsia"/>
          <w:sz w:val="22"/>
          <w:szCs w:val="22"/>
        </w:rPr>
        <w:t>14</w:t>
      </w:r>
      <w:r w:rsidR="00A51EBB" w:rsidRPr="00A51EBB">
        <w:rPr>
          <w:rFonts w:asciiTheme="minorEastAsia" w:eastAsiaTheme="minorEastAsia" w:hAnsiTheme="minorEastAsia" w:hint="eastAsia"/>
          <w:sz w:val="22"/>
          <w:szCs w:val="22"/>
        </w:rPr>
        <w:t>:</w:t>
      </w:r>
      <w:r w:rsidR="00F448CD">
        <w:rPr>
          <w:rFonts w:asciiTheme="minorEastAsia" w:eastAsiaTheme="minorEastAsia" w:hAnsiTheme="minorEastAsia" w:hint="eastAsia"/>
          <w:sz w:val="22"/>
          <w:szCs w:val="22"/>
        </w:rPr>
        <w:t>0</w:t>
      </w:r>
      <w:r w:rsidR="00A51EBB" w:rsidRPr="00A51EBB">
        <w:rPr>
          <w:rFonts w:asciiTheme="minorEastAsia" w:eastAsiaTheme="minorEastAsia" w:hAnsiTheme="minorEastAsia" w:hint="eastAsia"/>
          <w:sz w:val="22"/>
          <w:szCs w:val="22"/>
        </w:rPr>
        <w:t>0</w:t>
      </w:r>
      <w:r w:rsidRPr="00A51EBB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A51EBB" w:rsidRPr="00A51EBB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F448CD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A51EBB" w:rsidRPr="00A51EBB">
        <w:rPr>
          <w:rFonts w:asciiTheme="minorEastAsia" w:eastAsiaTheme="minorEastAsia" w:hAnsiTheme="minorEastAsia" w:hint="eastAsia"/>
          <w:sz w:val="22"/>
          <w:szCs w:val="22"/>
        </w:rPr>
        <w:t>:00</w:t>
      </w:r>
    </w:p>
    <w:p w:rsidR="00B0309C" w:rsidRPr="00132BAF" w:rsidRDefault="00B0309C">
      <w:pPr>
        <w:rPr>
          <w:sz w:val="22"/>
          <w:szCs w:val="22"/>
        </w:rPr>
      </w:pPr>
    </w:p>
    <w:p w:rsidR="00665C0C" w:rsidRPr="00CE64EA" w:rsidRDefault="00CE64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A51EBB">
        <w:rPr>
          <w:rFonts w:hint="eastAsia"/>
          <w:sz w:val="22"/>
          <w:szCs w:val="22"/>
        </w:rPr>
        <w:t>申込</w:t>
      </w:r>
      <w:r>
        <w:rPr>
          <w:rFonts w:hint="eastAsia"/>
          <w:sz w:val="22"/>
          <w:szCs w:val="22"/>
        </w:rPr>
        <w:t>職員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134"/>
        <w:gridCol w:w="3119"/>
        <w:gridCol w:w="708"/>
        <w:gridCol w:w="1418"/>
        <w:gridCol w:w="1417"/>
      </w:tblGrid>
      <w:tr w:rsidR="009432A2" w:rsidRPr="007846BD" w:rsidTr="00A51EBB">
        <w:tc>
          <w:tcPr>
            <w:tcW w:w="1559" w:type="dxa"/>
            <w:shd w:val="clear" w:color="auto" w:fill="auto"/>
            <w:vAlign w:val="center"/>
          </w:tcPr>
          <w:p w:rsidR="009432A2" w:rsidRPr="007846BD" w:rsidRDefault="009432A2" w:rsidP="00494AB6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2A2" w:rsidRPr="007846BD" w:rsidRDefault="009432A2" w:rsidP="00494AB6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32A2" w:rsidRPr="007846BD" w:rsidRDefault="009432A2" w:rsidP="00494AB6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32A2" w:rsidRPr="007846BD" w:rsidRDefault="009432A2" w:rsidP="00494AB6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32A2" w:rsidRPr="007846BD" w:rsidRDefault="009432A2" w:rsidP="00494AB6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宿泊希望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32A2" w:rsidRPr="007846BD" w:rsidRDefault="00F448CD" w:rsidP="00F448CD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共同プロポ説明会参加</w:t>
            </w:r>
          </w:p>
        </w:tc>
      </w:tr>
      <w:tr w:rsidR="009432A2" w:rsidRPr="007846BD" w:rsidTr="00A51EBB">
        <w:trPr>
          <w:trHeight w:val="345"/>
        </w:trPr>
        <w:tc>
          <w:tcPr>
            <w:tcW w:w="1559" w:type="dxa"/>
            <w:vMerge w:val="restart"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auto"/>
          </w:tcPr>
          <w:p w:rsidR="009432A2" w:rsidRPr="007846BD" w:rsidRDefault="009432A2" w:rsidP="00494AB6">
            <w:pPr>
              <w:rPr>
                <w:sz w:val="16"/>
                <w:szCs w:val="16"/>
              </w:rPr>
            </w:pPr>
            <w:r w:rsidRPr="007846BD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32A2" w:rsidRPr="007846BD" w:rsidRDefault="009432A2" w:rsidP="00494AB6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有・無</w:t>
            </w:r>
          </w:p>
          <w:p w:rsidR="009432A2" w:rsidRPr="007846BD" w:rsidRDefault="009432A2" w:rsidP="00494AB6">
            <w:pPr>
              <w:jc w:val="center"/>
              <w:rPr>
                <w:sz w:val="18"/>
                <w:szCs w:val="18"/>
              </w:rPr>
            </w:pPr>
            <w:r w:rsidRPr="007846BD">
              <w:rPr>
                <w:rFonts w:hint="eastAsia"/>
                <w:sz w:val="18"/>
                <w:szCs w:val="18"/>
              </w:rPr>
              <w:t>（禁煙・喫煙）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32A2" w:rsidRPr="007846BD" w:rsidRDefault="006F7C9B" w:rsidP="00494AB6">
            <w:pPr>
              <w:jc w:val="center"/>
              <w:rPr>
                <w:sz w:val="18"/>
                <w:szCs w:val="18"/>
              </w:rPr>
            </w:pPr>
            <w:r w:rsidRPr="007846BD">
              <w:rPr>
                <w:rFonts w:hint="eastAsia"/>
                <w:sz w:val="22"/>
                <w:szCs w:val="22"/>
              </w:rPr>
              <w:t>有・無</w:t>
            </w:r>
          </w:p>
        </w:tc>
      </w:tr>
      <w:tr w:rsidR="009432A2" w:rsidRPr="007846BD" w:rsidTr="00A51EBB">
        <w:trPr>
          <w:trHeight w:val="509"/>
        </w:trPr>
        <w:tc>
          <w:tcPr>
            <w:tcW w:w="1559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</w:tr>
      <w:tr w:rsidR="009432A2" w:rsidRPr="007846BD" w:rsidTr="00A51EBB">
        <w:trPr>
          <w:trHeight w:val="330"/>
        </w:trPr>
        <w:tc>
          <w:tcPr>
            <w:tcW w:w="1559" w:type="dxa"/>
            <w:vMerge w:val="restart"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  <w:r w:rsidRPr="007846BD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32A2" w:rsidRPr="007846BD" w:rsidRDefault="009432A2" w:rsidP="00494AB6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有・無</w:t>
            </w:r>
          </w:p>
          <w:p w:rsidR="009432A2" w:rsidRPr="007846BD" w:rsidRDefault="009432A2" w:rsidP="00494AB6">
            <w:pPr>
              <w:jc w:val="center"/>
              <w:rPr>
                <w:sz w:val="18"/>
                <w:szCs w:val="18"/>
              </w:rPr>
            </w:pPr>
            <w:r w:rsidRPr="007846BD">
              <w:rPr>
                <w:rFonts w:hint="eastAsia"/>
                <w:sz w:val="18"/>
                <w:szCs w:val="18"/>
              </w:rPr>
              <w:t>（禁煙・喫煙）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32A2" w:rsidRPr="007846BD" w:rsidRDefault="006F7C9B" w:rsidP="00494AB6">
            <w:pPr>
              <w:jc w:val="center"/>
              <w:rPr>
                <w:sz w:val="18"/>
                <w:szCs w:val="18"/>
              </w:rPr>
            </w:pPr>
            <w:r w:rsidRPr="007846BD">
              <w:rPr>
                <w:rFonts w:hint="eastAsia"/>
                <w:sz w:val="22"/>
                <w:szCs w:val="22"/>
              </w:rPr>
              <w:t>有・無</w:t>
            </w:r>
          </w:p>
        </w:tc>
      </w:tr>
      <w:tr w:rsidR="009432A2" w:rsidRPr="007846BD" w:rsidTr="00A51EBB">
        <w:trPr>
          <w:trHeight w:val="528"/>
        </w:trPr>
        <w:tc>
          <w:tcPr>
            <w:tcW w:w="1559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</w:tr>
      <w:tr w:rsidR="009432A2" w:rsidRPr="007846BD" w:rsidTr="00A51EBB">
        <w:trPr>
          <w:trHeight w:val="300"/>
        </w:trPr>
        <w:tc>
          <w:tcPr>
            <w:tcW w:w="1559" w:type="dxa"/>
            <w:vMerge w:val="restart"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  <w:r w:rsidRPr="007846BD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32A2" w:rsidRPr="007846BD" w:rsidRDefault="009432A2" w:rsidP="00494AB6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有・無</w:t>
            </w:r>
          </w:p>
          <w:p w:rsidR="009432A2" w:rsidRPr="007846BD" w:rsidRDefault="009432A2" w:rsidP="00494AB6">
            <w:pPr>
              <w:jc w:val="center"/>
              <w:rPr>
                <w:sz w:val="18"/>
                <w:szCs w:val="18"/>
              </w:rPr>
            </w:pPr>
            <w:r w:rsidRPr="007846BD">
              <w:rPr>
                <w:rFonts w:hint="eastAsia"/>
                <w:sz w:val="18"/>
                <w:szCs w:val="18"/>
              </w:rPr>
              <w:t>（禁煙・喫煙）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32A2" w:rsidRPr="007846BD" w:rsidRDefault="006F7C9B" w:rsidP="00494AB6">
            <w:pPr>
              <w:jc w:val="center"/>
              <w:rPr>
                <w:sz w:val="18"/>
                <w:szCs w:val="18"/>
              </w:rPr>
            </w:pPr>
            <w:r w:rsidRPr="007846BD">
              <w:rPr>
                <w:rFonts w:hint="eastAsia"/>
                <w:sz w:val="22"/>
                <w:szCs w:val="22"/>
              </w:rPr>
              <w:t>有・無</w:t>
            </w:r>
          </w:p>
        </w:tc>
      </w:tr>
      <w:tr w:rsidR="009432A2" w:rsidRPr="007846BD" w:rsidTr="00A51EBB">
        <w:trPr>
          <w:trHeight w:val="519"/>
        </w:trPr>
        <w:tc>
          <w:tcPr>
            <w:tcW w:w="1559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</w:tr>
      <w:tr w:rsidR="009432A2" w:rsidRPr="007846BD" w:rsidTr="00A51EBB">
        <w:trPr>
          <w:trHeight w:val="240"/>
        </w:trPr>
        <w:tc>
          <w:tcPr>
            <w:tcW w:w="1559" w:type="dxa"/>
            <w:vMerge w:val="restart"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  <w:r w:rsidRPr="007846BD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32A2" w:rsidRPr="007846BD" w:rsidRDefault="009432A2" w:rsidP="00494AB6">
            <w:pPr>
              <w:jc w:val="center"/>
              <w:rPr>
                <w:sz w:val="22"/>
                <w:szCs w:val="22"/>
              </w:rPr>
            </w:pPr>
            <w:r w:rsidRPr="007846BD">
              <w:rPr>
                <w:rFonts w:hint="eastAsia"/>
                <w:sz w:val="22"/>
                <w:szCs w:val="22"/>
              </w:rPr>
              <w:t>有・無</w:t>
            </w:r>
          </w:p>
          <w:p w:rsidR="009432A2" w:rsidRPr="007846BD" w:rsidRDefault="009432A2" w:rsidP="00494AB6">
            <w:pPr>
              <w:jc w:val="center"/>
              <w:rPr>
                <w:sz w:val="18"/>
                <w:szCs w:val="18"/>
              </w:rPr>
            </w:pPr>
            <w:r w:rsidRPr="007846BD">
              <w:rPr>
                <w:rFonts w:hint="eastAsia"/>
                <w:sz w:val="18"/>
                <w:szCs w:val="18"/>
              </w:rPr>
              <w:t>（禁煙・喫煙）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32A2" w:rsidRPr="007846BD" w:rsidRDefault="006F7C9B" w:rsidP="00494AB6">
            <w:pPr>
              <w:jc w:val="center"/>
              <w:rPr>
                <w:sz w:val="18"/>
                <w:szCs w:val="18"/>
              </w:rPr>
            </w:pPr>
            <w:r w:rsidRPr="007846BD">
              <w:rPr>
                <w:rFonts w:hint="eastAsia"/>
                <w:sz w:val="22"/>
                <w:szCs w:val="22"/>
              </w:rPr>
              <w:t>有・無</w:t>
            </w:r>
          </w:p>
        </w:tc>
      </w:tr>
      <w:tr w:rsidR="009432A2" w:rsidRPr="007846BD" w:rsidTr="00A51EBB">
        <w:trPr>
          <w:trHeight w:val="474"/>
        </w:trPr>
        <w:tc>
          <w:tcPr>
            <w:tcW w:w="1559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32A2" w:rsidRPr="007846BD" w:rsidRDefault="009432A2" w:rsidP="00494AB6">
            <w:pPr>
              <w:rPr>
                <w:sz w:val="22"/>
                <w:szCs w:val="22"/>
              </w:rPr>
            </w:pPr>
          </w:p>
        </w:tc>
      </w:tr>
    </w:tbl>
    <w:p w:rsidR="00090CF4" w:rsidRDefault="00A51EBB" w:rsidP="00FD2E18">
      <w:pPr>
        <w:spacing w:line="240" w:lineRule="exact"/>
        <w:ind w:left="360" w:rightChars="-203" w:right="-426" w:hangingChars="200" w:hanging="360"/>
        <w:rPr>
          <w:sz w:val="18"/>
          <w:szCs w:val="18"/>
        </w:rPr>
      </w:pPr>
      <w:r w:rsidRPr="00F448CD">
        <w:rPr>
          <w:rFonts w:hint="eastAsia"/>
          <w:sz w:val="18"/>
          <w:szCs w:val="18"/>
        </w:rPr>
        <w:t xml:space="preserve">　※宿泊を希望される方は、</w:t>
      </w:r>
      <w:r w:rsidR="00F448CD" w:rsidRPr="00F448CD">
        <w:rPr>
          <w:rFonts w:hint="eastAsia"/>
          <w:sz w:val="18"/>
          <w:szCs w:val="18"/>
        </w:rPr>
        <w:t>翌日の岩手県県土整備部下水環境課が開催する『地方公営企業法適用　共同プロポ説明会』へ参加される方に限ります。</w:t>
      </w:r>
    </w:p>
    <w:p w:rsidR="00FD2E18" w:rsidRPr="00F448CD" w:rsidRDefault="00FD2E18" w:rsidP="0068045A">
      <w:pPr>
        <w:spacing w:line="240" w:lineRule="exact"/>
        <w:ind w:left="360" w:rightChars="-203" w:right="-426" w:hangingChars="200" w:hanging="360"/>
        <w:rPr>
          <w:sz w:val="18"/>
          <w:szCs w:val="18"/>
        </w:rPr>
      </w:pPr>
    </w:p>
    <w:p w:rsidR="009432A2" w:rsidRDefault="0068045A" w:rsidP="0068045A">
      <w:pPr>
        <w:spacing w:line="240" w:lineRule="exact"/>
        <w:ind w:left="420" w:right="-428" w:hangingChars="200" w:hanging="42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B913A7" wp14:editId="61339B5F">
                <wp:simplePos x="0" y="0"/>
                <wp:positionH relativeFrom="column">
                  <wp:posOffset>118745</wp:posOffset>
                </wp:positionH>
                <wp:positionV relativeFrom="page">
                  <wp:posOffset>9658350</wp:posOffset>
                </wp:positionV>
                <wp:extent cx="5886450" cy="5715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5715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045A" w:rsidRPr="0068045A" w:rsidRDefault="0068045A" w:rsidP="0068045A">
                            <w:pPr>
                              <w:spacing w:line="240" w:lineRule="exact"/>
                              <w:ind w:left="1" w:right="-1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8045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【個人情報の取扱い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ついて</w:t>
                            </w:r>
                            <w:r w:rsidRPr="0068045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FD2E18" w:rsidRPr="0068045A" w:rsidRDefault="00FD2E18" w:rsidP="0068045A">
                            <w:pPr>
                              <w:spacing w:line="240" w:lineRule="exact"/>
                              <w:ind w:left="1" w:right="-132"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8045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お預かりした個人情報は、本意見交換会に関連するご案内、参加者への参加者名簿の提供、その他必要な事務手続き等に利用します。また、宿泊を希望する場合には、宿泊先へ個人情報を提供します。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" o:spid="_x0000_s1026" style="position:absolute;left:0;text-align:left;margin-left:9.35pt;margin-top:760.5pt;width:463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" o:allowincell="f" filled="f" strokeweight=".5pt">
                <v:textbox inset="5.85pt,.7pt,5.85pt,.7pt">
                  <w:txbxContent>
                    <w:p w:rsidR="0068045A" w:rsidRPr="0068045A" w:rsidRDefault="0068045A" w:rsidP="0068045A">
                      <w:pPr>
                        <w:spacing w:line="240" w:lineRule="exact"/>
                        <w:ind w:left="1" w:right="-132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68045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【個人情報の取扱い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ついて</w:t>
                      </w:r>
                      <w:r w:rsidRPr="0068045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】</w:t>
                      </w:r>
                    </w:p>
                    <w:p w:rsidR="00FD2E18" w:rsidRPr="0068045A" w:rsidRDefault="00FD2E18" w:rsidP="0068045A">
                      <w:pPr>
                        <w:spacing w:line="240" w:lineRule="exact"/>
                        <w:ind w:left="1" w:right="-132"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8045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お預かりした個人情報は、本意見交換会に関連するご案内、参加者への参加者名簿の提供、その他必要な事務手続き等に利用します。また、宿泊を希望する場合には、宿泊先へ個人情報を提供します。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A7633F" w:rsidRPr="00A7633F">
        <w:rPr>
          <w:rFonts w:hint="eastAsia"/>
          <w:sz w:val="18"/>
          <w:szCs w:val="18"/>
        </w:rPr>
        <w:t xml:space="preserve">　</w:t>
      </w:r>
    </w:p>
    <w:p w:rsidR="00714407" w:rsidRPr="007F2AD5" w:rsidRDefault="00DA4127" w:rsidP="00714407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 xml:space="preserve">令和　　</w:t>
      </w:r>
      <w:bookmarkStart w:id="0" w:name="_GoBack"/>
      <w:bookmarkEnd w:id="0"/>
      <w:r w:rsidR="00714407" w:rsidRPr="007F2AD5">
        <w:rPr>
          <w:rFonts w:hint="eastAsia"/>
          <w:sz w:val="24"/>
        </w:rPr>
        <w:t>年　　月　　日</w:t>
      </w:r>
    </w:p>
    <w:p w:rsidR="00714407" w:rsidRPr="007F2AD5" w:rsidRDefault="00714407" w:rsidP="00714407">
      <w:pPr>
        <w:rPr>
          <w:sz w:val="24"/>
        </w:rPr>
      </w:pPr>
    </w:p>
    <w:p w:rsidR="00714407" w:rsidRPr="007F2AD5" w:rsidRDefault="00714407" w:rsidP="00714407">
      <w:pPr>
        <w:rPr>
          <w:sz w:val="24"/>
        </w:rPr>
      </w:pPr>
    </w:p>
    <w:p w:rsidR="00714407" w:rsidRPr="007F2AD5" w:rsidRDefault="00714407" w:rsidP="00714407">
      <w:pPr>
        <w:rPr>
          <w:sz w:val="24"/>
        </w:rPr>
      </w:pPr>
      <w:r w:rsidRPr="007F2AD5">
        <w:rPr>
          <w:rFonts w:hint="eastAsia"/>
          <w:sz w:val="24"/>
        </w:rPr>
        <w:t>公益財団法人岩手県下水道公社</w:t>
      </w:r>
    </w:p>
    <w:p w:rsidR="00714407" w:rsidRPr="007F2AD5" w:rsidRDefault="00714407" w:rsidP="00714407">
      <w:pPr>
        <w:ind w:firstLineChars="200" w:firstLine="480"/>
        <w:rPr>
          <w:sz w:val="24"/>
        </w:rPr>
      </w:pPr>
      <w:r w:rsidRPr="007F2AD5">
        <w:rPr>
          <w:rFonts w:hint="eastAsia"/>
          <w:sz w:val="24"/>
        </w:rPr>
        <w:t>企画管理課　あて</w:t>
      </w:r>
    </w:p>
    <w:p w:rsidR="00714407" w:rsidRPr="007F2AD5" w:rsidRDefault="00714407" w:rsidP="00714407">
      <w:pPr>
        <w:rPr>
          <w:sz w:val="24"/>
        </w:rPr>
      </w:pPr>
    </w:p>
    <w:p w:rsidR="00714407" w:rsidRPr="007F2AD5" w:rsidRDefault="00714407" w:rsidP="00714407">
      <w:pPr>
        <w:rPr>
          <w:sz w:val="24"/>
        </w:rPr>
      </w:pPr>
    </w:p>
    <w:p w:rsidR="00714407" w:rsidRDefault="00714407" w:rsidP="00714407">
      <w:pPr>
        <w:rPr>
          <w:sz w:val="24"/>
          <w:u w:val="single"/>
        </w:rPr>
      </w:pPr>
      <w:r w:rsidRPr="007F2AD5">
        <w:rPr>
          <w:rFonts w:hint="eastAsia"/>
          <w:sz w:val="24"/>
        </w:rPr>
        <w:t xml:space="preserve">　　　　　　　　　　　　　　　　報告者　</w:t>
      </w:r>
      <w:r w:rsidRPr="007F2AD5">
        <w:rPr>
          <w:rFonts w:hint="eastAsia"/>
          <w:sz w:val="24"/>
          <w:u w:val="single"/>
        </w:rPr>
        <w:t xml:space="preserve">市町村名　　　　　　　　　　　　　　</w:t>
      </w:r>
    </w:p>
    <w:p w:rsidR="00714407" w:rsidRPr="007F2AD5" w:rsidRDefault="00714407" w:rsidP="00714407">
      <w:pPr>
        <w:rPr>
          <w:sz w:val="24"/>
        </w:rPr>
      </w:pPr>
    </w:p>
    <w:p w:rsidR="00714407" w:rsidRPr="007F2AD5" w:rsidRDefault="00714407" w:rsidP="00714407">
      <w:pPr>
        <w:rPr>
          <w:sz w:val="24"/>
          <w:u w:val="single"/>
        </w:rPr>
      </w:pPr>
      <w:r w:rsidRPr="007F2AD5">
        <w:rPr>
          <w:rFonts w:hint="eastAsia"/>
          <w:sz w:val="24"/>
        </w:rPr>
        <w:t xml:space="preserve">　　　　　　　　　　　　　　　　　　　　</w:t>
      </w:r>
      <w:r w:rsidRPr="007F2AD5">
        <w:rPr>
          <w:rFonts w:hint="eastAsia"/>
          <w:sz w:val="24"/>
          <w:u w:val="single"/>
        </w:rPr>
        <w:t xml:space="preserve">報告者職氏名　　　　　　　　　　　　</w:t>
      </w:r>
    </w:p>
    <w:p w:rsidR="00714407" w:rsidRPr="007F2AD5" w:rsidRDefault="00714407" w:rsidP="00714407">
      <w:pPr>
        <w:rPr>
          <w:sz w:val="24"/>
        </w:rPr>
      </w:pPr>
    </w:p>
    <w:p w:rsidR="00714407" w:rsidRPr="007F2AD5" w:rsidRDefault="00714407" w:rsidP="00714407">
      <w:pPr>
        <w:rPr>
          <w:sz w:val="24"/>
        </w:rPr>
      </w:pPr>
    </w:p>
    <w:p w:rsidR="00714407" w:rsidRPr="007F2AD5" w:rsidRDefault="00714407" w:rsidP="00714407">
      <w:pPr>
        <w:rPr>
          <w:sz w:val="24"/>
        </w:rPr>
      </w:pPr>
    </w:p>
    <w:p w:rsidR="00714407" w:rsidRPr="007F2AD5" w:rsidRDefault="00714407" w:rsidP="00714407">
      <w:pPr>
        <w:jc w:val="center"/>
        <w:rPr>
          <w:sz w:val="24"/>
        </w:rPr>
      </w:pPr>
      <w:r w:rsidRPr="007F2AD5">
        <w:rPr>
          <w:rFonts w:hint="eastAsia"/>
          <w:sz w:val="24"/>
        </w:rPr>
        <w:t>第</w:t>
      </w:r>
      <w:r>
        <w:rPr>
          <w:rFonts w:hint="eastAsia"/>
          <w:sz w:val="24"/>
        </w:rPr>
        <w:t>４</w:t>
      </w:r>
      <w:r w:rsidRPr="007F2AD5">
        <w:rPr>
          <w:rFonts w:hint="eastAsia"/>
          <w:sz w:val="24"/>
        </w:rPr>
        <w:t>回地方公営企業会計研修</w:t>
      </w:r>
      <w:r>
        <w:rPr>
          <w:rFonts w:hint="eastAsia"/>
          <w:sz w:val="24"/>
        </w:rPr>
        <w:t>等</w:t>
      </w:r>
      <w:r w:rsidRPr="007F2AD5">
        <w:rPr>
          <w:rFonts w:hint="eastAsia"/>
          <w:sz w:val="24"/>
        </w:rPr>
        <w:t xml:space="preserve">　懇親会</w:t>
      </w:r>
      <w:r>
        <w:rPr>
          <w:rFonts w:hint="eastAsia"/>
          <w:sz w:val="24"/>
        </w:rPr>
        <w:t>参加申込</w:t>
      </w:r>
      <w:r w:rsidRPr="007F2AD5">
        <w:rPr>
          <w:rFonts w:hint="eastAsia"/>
          <w:sz w:val="24"/>
        </w:rPr>
        <w:t>書</w:t>
      </w:r>
    </w:p>
    <w:p w:rsidR="00714407" w:rsidRPr="007F2AD5" w:rsidRDefault="00714407" w:rsidP="00714407">
      <w:pPr>
        <w:rPr>
          <w:sz w:val="24"/>
        </w:rPr>
      </w:pPr>
    </w:p>
    <w:p w:rsidR="00714407" w:rsidRPr="007F2AD5" w:rsidRDefault="00714407" w:rsidP="00714407">
      <w:pPr>
        <w:rPr>
          <w:sz w:val="24"/>
        </w:rPr>
      </w:pPr>
      <w:r w:rsidRPr="007F2A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が</w:t>
      </w:r>
      <w:r>
        <w:rPr>
          <w:rFonts w:hint="eastAsia"/>
          <w:sz w:val="24"/>
        </w:rPr>
        <w:t xml:space="preserve"> </w:t>
      </w:r>
      <w:r w:rsidRPr="007F2AD5">
        <w:rPr>
          <w:rFonts w:hint="eastAsia"/>
          <w:sz w:val="24"/>
        </w:rPr>
        <w:t>懇</w:t>
      </w:r>
      <w:r>
        <w:rPr>
          <w:rFonts w:hint="eastAsia"/>
          <w:sz w:val="24"/>
        </w:rPr>
        <w:t xml:space="preserve"> </w:t>
      </w:r>
      <w:r w:rsidRPr="007F2AD5">
        <w:rPr>
          <w:rFonts w:hint="eastAsia"/>
          <w:sz w:val="24"/>
        </w:rPr>
        <w:t>親</w:t>
      </w:r>
      <w:r>
        <w:rPr>
          <w:rFonts w:hint="eastAsia"/>
          <w:sz w:val="24"/>
        </w:rPr>
        <w:t xml:space="preserve"> </w:t>
      </w:r>
      <w:r w:rsidRPr="007F2AD5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 w:rsidRPr="007F2AD5">
        <w:rPr>
          <w:rFonts w:hint="eastAsia"/>
          <w:sz w:val="24"/>
        </w:rPr>
        <w:t>に</w:t>
      </w:r>
      <w:r>
        <w:rPr>
          <w:rFonts w:hint="eastAsia"/>
          <w:sz w:val="24"/>
        </w:rPr>
        <w:t xml:space="preserve"> </w:t>
      </w:r>
      <w:r w:rsidRPr="007F2AD5">
        <w:rPr>
          <w:rFonts w:hint="eastAsia"/>
          <w:sz w:val="24"/>
        </w:rPr>
        <w:t>出</w:t>
      </w:r>
      <w:r>
        <w:rPr>
          <w:rFonts w:hint="eastAsia"/>
          <w:sz w:val="24"/>
        </w:rPr>
        <w:t xml:space="preserve"> </w:t>
      </w:r>
      <w:r w:rsidRPr="007F2AD5">
        <w:rPr>
          <w:rFonts w:hint="eastAsia"/>
          <w:sz w:val="24"/>
        </w:rPr>
        <w:t>席</w:t>
      </w:r>
      <w:r>
        <w:rPr>
          <w:rFonts w:hint="eastAsia"/>
          <w:sz w:val="24"/>
        </w:rPr>
        <w:t xml:space="preserve"> </w:t>
      </w:r>
      <w:r w:rsidRPr="007F2AD5">
        <w:rPr>
          <w:rFonts w:hint="eastAsia"/>
          <w:sz w:val="24"/>
        </w:rPr>
        <w:t>し</w:t>
      </w:r>
      <w:r>
        <w:rPr>
          <w:rFonts w:hint="eastAsia"/>
          <w:sz w:val="24"/>
        </w:rPr>
        <w:t xml:space="preserve"> </w:t>
      </w:r>
      <w:r w:rsidRPr="007F2AD5">
        <w:rPr>
          <w:rFonts w:hint="eastAsia"/>
          <w:sz w:val="24"/>
        </w:rPr>
        <w:t>ま</w:t>
      </w:r>
      <w:r>
        <w:rPr>
          <w:rFonts w:hint="eastAsia"/>
          <w:sz w:val="24"/>
        </w:rPr>
        <w:t xml:space="preserve"> </w:t>
      </w:r>
      <w:r w:rsidRPr="007F2AD5">
        <w:rPr>
          <w:rFonts w:hint="eastAsia"/>
          <w:sz w:val="24"/>
        </w:rPr>
        <w:t>す</w:t>
      </w:r>
      <w:r>
        <w:rPr>
          <w:rFonts w:hint="eastAsia"/>
          <w:sz w:val="24"/>
        </w:rPr>
        <w:t xml:space="preserve"> </w:t>
      </w:r>
      <w:r w:rsidRPr="007F2AD5">
        <w:rPr>
          <w:rFonts w:hint="eastAsia"/>
          <w:sz w:val="24"/>
        </w:rPr>
        <w:t>。</w:t>
      </w:r>
    </w:p>
    <w:p w:rsidR="00714407" w:rsidRPr="007F2AD5" w:rsidRDefault="00714407" w:rsidP="00714407">
      <w:pPr>
        <w:rPr>
          <w:sz w:val="24"/>
        </w:rPr>
      </w:pPr>
    </w:p>
    <w:p w:rsidR="00714407" w:rsidRPr="007F2AD5" w:rsidRDefault="00714407" w:rsidP="00714407">
      <w:pPr>
        <w:rPr>
          <w:sz w:val="24"/>
        </w:rPr>
      </w:pPr>
      <w:r w:rsidRPr="007F2AD5">
        <w:rPr>
          <w:rFonts w:hint="eastAsia"/>
          <w:sz w:val="24"/>
        </w:rPr>
        <w:t xml:space="preserve">　【出席者】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11"/>
        <w:gridCol w:w="2214"/>
      </w:tblGrid>
      <w:tr w:rsidR="00714407" w:rsidRPr="00526CD6" w:rsidTr="00714407">
        <w:trPr>
          <w:trHeight w:val="730"/>
        </w:trPr>
        <w:tc>
          <w:tcPr>
            <w:tcW w:w="2268" w:type="dxa"/>
            <w:shd w:val="clear" w:color="auto" w:fill="auto"/>
            <w:vAlign w:val="center"/>
          </w:tcPr>
          <w:p w:rsidR="00714407" w:rsidRPr="00526CD6" w:rsidRDefault="00714407" w:rsidP="00793B10">
            <w:pPr>
              <w:jc w:val="center"/>
              <w:rPr>
                <w:rFonts w:ascii="ＭＳ 明朝" w:hAnsi="ＭＳ 明朝"/>
                <w:sz w:val="24"/>
              </w:rPr>
            </w:pPr>
            <w:r w:rsidRPr="00526CD6">
              <w:rPr>
                <w:rFonts w:ascii="ＭＳ 明朝" w:hAnsi="ＭＳ 明朝" w:hint="eastAsia"/>
                <w:sz w:val="24"/>
              </w:rPr>
              <w:t>職　　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4407" w:rsidRPr="00526CD6" w:rsidRDefault="00714407" w:rsidP="00793B10">
            <w:pPr>
              <w:jc w:val="center"/>
              <w:rPr>
                <w:rFonts w:ascii="ＭＳ 明朝" w:hAnsi="ＭＳ 明朝"/>
                <w:sz w:val="24"/>
              </w:rPr>
            </w:pPr>
            <w:r w:rsidRPr="00526CD6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14407" w:rsidRPr="00526CD6" w:rsidRDefault="00714407" w:rsidP="00793B10">
            <w:pPr>
              <w:jc w:val="center"/>
              <w:rPr>
                <w:rFonts w:ascii="ＭＳ 明朝" w:hAnsi="ＭＳ 明朝"/>
                <w:sz w:val="24"/>
              </w:rPr>
            </w:pPr>
            <w:r w:rsidRPr="00526CD6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714407" w:rsidRPr="00C527CD" w:rsidTr="00714407">
        <w:trPr>
          <w:trHeight w:val="698"/>
        </w:trPr>
        <w:tc>
          <w:tcPr>
            <w:tcW w:w="2268" w:type="dxa"/>
            <w:shd w:val="clear" w:color="auto" w:fill="auto"/>
          </w:tcPr>
          <w:p w:rsidR="00714407" w:rsidRPr="00C527CD" w:rsidRDefault="00714407" w:rsidP="00793B10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14407" w:rsidRPr="00C527CD" w:rsidRDefault="00714407" w:rsidP="00793B10">
            <w:pPr>
              <w:rPr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714407" w:rsidRPr="00C527CD" w:rsidRDefault="00714407" w:rsidP="00793B10">
            <w:pPr>
              <w:rPr>
                <w:sz w:val="24"/>
              </w:rPr>
            </w:pPr>
          </w:p>
        </w:tc>
      </w:tr>
      <w:tr w:rsidR="00714407" w:rsidRPr="00C527CD" w:rsidTr="00714407">
        <w:trPr>
          <w:trHeight w:val="716"/>
        </w:trPr>
        <w:tc>
          <w:tcPr>
            <w:tcW w:w="2268" w:type="dxa"/>
            <w:shd w:val="clear" w:color="auto" w:fill="auto"/>
          </w:tcPr>
          <w:p w:rsidR="00714407" w:rsidRPr="00C527CD" w:rsidRDefault="00714407" w:rsidP="00793B10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14407" w:rsidRPr="00C527CD" w:rsidRDefault="00714407" w:rsidP="00793B10">
            <w:pPr>
              <w:rPr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714407" w:rsidRPr="00C527CD" w:rsidRDefault="00714407" w:rsidP="00793B10">
            <w:pPr>
              <w:rPr>
                <w:sz w:val="24"/>
              </w:rPr>
            </w:pPr>
          </w:p>
        </w:tc>
      </w:tr>
      <w:tr w:rsidR="00714407" w:rsidRPr="00C527CD" w:rsidTr="00714407">
        <w:trPr>
          <w:trHeight w:val="716"/>
        </w:trPr>
        <w:tc>
          <w:tcPr>
            <w:tcW w:w="2268" w:type="dxa"/>
            <w:shd w:val="clear" w:color="auto" w:fill="auto"/>
          </w:tcPr>
          <w:p w:rsidR="00714407" w:rsidRPr="00C527CD" w:rsidRDefault="00714407" w:rsidP="00793B10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14407" w:rsidRPr="00C527CD" w:rsidRDefault="00714407" w:rsidP="00793B10">
            <w:pPr>
              <w:rPr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714407" w:rsidRPr="00C527CD" w:rsidRDefault="00714407" w:rsidP="00793B10">
            <w:pPr>
              <w:rPr>
                <w:sz w:val="24"/>
              </w:rPr>
            </w:pPr>
          </w:p>
        </w:tc>
      </w:tr>
      <w:tr w:rsidR="00714407" w:rsidRPr="00C527CD" w:rsidTr="00714407">
        <w:trPr>
          <w:trHeight w:val="716"/>
        </w:trPr>
        <w:tc>
          <w:tcPr>
            <w:tcW w:w="2268" w:type="dxa"/>
            <w:shd w:val="clear" w:color="auto" w:fill="auto"/>
          </w:tcPr>
          <w:p w:rsidR="00714407" w:rsidRPr="00C527CD" w:rsidRDefault="00714407" w:rsidP="00793B10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14407" w:rsidRPr="00C527CD" w:rsidRDefault="00714407" w:rsidP="00793B10">
            <w:pPr>
              <w:rPr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714407" w:rsidRPr="00C527CD" w:rsidRDefault="00714407" w:rsidP="00793B10">
            <w:pPr>
              <w:rPr>
                <w:sz w:val="24"/>
              </w:rPr>
            </w:pPr>
          </w:p>
        </w:tc>
      </w:tr>
    </w:tbl>
    <w:p w:rsidR="00714407" w:rsidRPr="007F2AD5" w:rsidRDefault="00714407" w:rsidP="00714407">
      <w:pPr>
        <w:rPr>
          <w:sz w:val="24"/>
        </w:rPr>
      </w:pPr>
    </w:p>
    <w:p w:rsidR="00714407" w:rsidRPr="007F2AD5" w:rsidRDefault="00714407" w:rsidP="00714407">
      <w:pPr>
        <w:rPr>
          <w:sz w:val="24"/>
        </w:rPr>
      </w:pPr>
    </w:p>
    <w:p w:rsidR="00714407" w:rsidRPr="007F2AD5" w:rsidRDefault="00714407" w:rsidP="00714407">
      <w:pPr>
        <w:rPr>
          <w:sz w:val="24"/>
        </w:rPr>
      </w:pPr>
    </w:p>
    <w:p w:rsidR="00714407" w:rsidRPr="001B58E0" w:rsidRDefault="00714407" w:rsidP="00714407"/>
    <w:p w:rsidR="00714407" w:rsidRPr="001B58E0" w:rsidRDefault="00714407" w:rsidP="00714407"/>
    <w:p w:rsidR="00714407" w:rsidRPr="001B58E0" w:rsidRDefault="00F46550" w:rsidP="0071440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546BD8" wp14:editId="4FBA25FE">
                <wp:simplePos x="0" y="0"/>
                <wp:positionH relativeFrom="column">
                  <wp:posOffset>213995</wp:posOffset>
                </wp:positionH>
                <wp:positionV relativeFrom="page">
                  <wp:posOffset>9391650</wp:posOffset>
                </wp:positionV>
                <wp:extent cx="5591175" cy="523875"/>
                <wp:effectExtent l="0" t="0" r="28575" b="2857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5238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6550" w:rsidRPr="0068045A" w:rsidRDefault="00F46550" w:rsidP="00F46550">
                            <w:pPr>
                              <w:spacing w:line="240" w:lineRule="exact"/>
                              <w:ind w:left="1" w:right="-1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8045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【個人情報の取扱い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ついて</w:t>
                            </w:r>
                            <w:r w:rsidRPr="0068045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F46550" w:rsidRPr="0068045A" w:rsidRDefault="00F46550" w:rsidP="00F46550">
                            <w:pPr>
                              <w:spacing w:line="240" w:lineRule="exact"/>
                              <w:ind w:left="1" w:right="-132"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8045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お預かりした個人情報は、本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懇親会</w:t>
                            </w:r>
                            <w:r w:rsidRPr="0068045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に関連するご案内、参加者への参加者名簿の提供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に利用します。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7" style="position:absolute;left:0;text-align:left;margin-left:16.85pt;margin-top:739.5pt;width:440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" o:allowincell="f" filled="f" strokeweight=".5pt">
                <v:textbox inset="5.85pt,.7pt,5.85pt,.7pt">
                  <w:txbxContent>
                    <w:p w:rsidR="00F46550" w:rsidRPr="0068045A" w:rsidRDefault="00F46550" w:rsidP="00F46550">
                      <w:pPr>
                        <w:spacing w:line="240" w:lineRule="exact"/>
                        <w:ind w:left="1" w:right="-132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8045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【個人情報の取扱い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ついて</w:t>
                      </w:r>
                      <w:r w:rsidRPr="0068045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】</w:t>
                      </w:r>
                    </w:p>
                    <w:p w:rsidR="00F46550" w:rsidRPr="0068045A" w:rsidRDefault="00F46550" w:rsidP="00F46550">
                      <w:pPr>
                        <w:spacing w:line="240" w:lineRule="exact"/>
                        <w:ind w:left="1" w:right="-132"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8045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お預かりした個人情報は、本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懇親会</w:t>
                      </w:r>
                      <w:r w:rsidRPr="0068045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に関連するご案内、参加者への参加者名簿の提供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に利用します。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714407" w:rsidRPr="001B58E0">
        <w:rPr>
          <w:rFonts w:hint="eastAsia"/>
        </w:rPr>
        <w:t xml:space="preserve"> </w:t>
      </w:r>
    </w:p>
    <w:p w:rsidR="00714407" w:rsidRPr="001B58E0" w:rsidRDefault="00714407" w:rsidP="00714407"/>
    <w:p w:rsidR="00714407" w:rsidRPr="00A7633F" w:rsidRDefault="00714407" w:rsidP="00714407">
      <w:pPr>
        <w:spacing w:line="240" w:lineRule="exact"/>
        <w:ind w:left="360" w:right="-428" w:hangingChars="200" w:hanging="360"/>
        <w:rPr>
          <w:sz w:val="18"/>
          <w:szCs w:val="18"/>
        </w:rPr>
      </w:pPr>
    </w:p>
    <w:sectPr w:rsidR="00714407" w:rsidRPr="00A7633F" w:rsidSect="001B4806">
      <w:pgSz w:w="11906" w:h="16838" w:code="9"/>
      <w:pgMar w:top="1418" w:right="1418" w:bottom="113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5B" w:rsidRDefault="0045175B" w:rsidP="009432A2">
      <w:r>
        <w:separator/>
      </w:r>
    </w:p>
  </w:endnote>
  <w:endnote w:type="continuationSeparator" w:id="0">
    <w:p w:rsidR="0045175B" w:rsidRDefault="0045175B" w:rsidP="009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5B" w:rsidRDefault="0045175B" w:rsidP="009432A2">
      <w:r>
        <w:separator/>
      </w:r>
    </w:p>
  </w:footnote>
  <w:footnote w:type="continuationSeparator" w:id="0">
    <w:p w:rsidR="0045175B" w:rsidRDefault="0045175B" w:rsidP="0094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24"/>
    <w:rsid w:val="00090CF4"/>
    <w:rsid w:val="000B41DD"/>
    <w:rsid w:val="000E128E"/>
    <w:rsid w:val="00132BAF"/>
    <w:rsid w:val="0018629A"/>
    <w:rsid w:val="001B4806"/>
    <w:rsid w:val="001B58E0"/>
    <w:rsid w:val="001C13A0"/>
    <w:rsid w:val="0022474E"/>
    <w:rsid w:val="002B6615"/>
    <w:rsid w:val="002D666A"/>
    <w:rsid w:val="003B363A"/>
    <w:rsid w:val="0045175B"/>
    <w:rsid w:val="00457638"/>
    <w:rsid w:val="00494AB6"/>
    <w:rsid w:val="00665C0C"/>
    <w:rsid w:val="0068045A"/>
    <w:rsid w:val="006919B9"/>
    <w:rsid w:val="006B5880"/>
    <w:rsid w:val="006C1D2E"/>
    <w:rsid w:val="006F7C9B"/>
    <w:rsid w:val="00714407"/>
    <w:rsid w:val="009432A2"/>
    <w:rsid w:val="009D56D9"/>
    <w:rsid w:val="00A51EBB"/>
    <w:rsid w:val="00A722A1"/>
    <w:rsid w:val="00A7633F"/>
    <w:rsid w:val="00B0309C"/>
    <w:rsid w:val="00CE64EA"/>
    <w:rsid w:val="00D153C2"/>
    <w:rsid w:val="00DA4127"/>
    <w:rsid w:val="00DF0104"/>
    <w:rsid w:val="00E00D91"/>
    <w:rsid w:val="00E709E8"/>
    <w:rsid w:val="00EB32A0"/>
    <w:rsid w:val="00ED4D6B"/>
    <w:rsid w:val="00F13224"/>
    <w:rsid w:val="00F34FDD"/>
    <w:rsid w:val="00F448CD"/>
    <w:rsid w:val="00F46550"/>
    <w:rsid w:val="00F9383D"/>
    <w:rsid w:val="00F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0D91"/>
    <w:pPr>
      <w:jc w:val="center"/>
    </w:pPr>
    <w:rPr>
      <w:sz w:val="22"/>
      <w:szCs w:val="22"/>
    </w:rPr>
  </w:style>
  <w:style w:type="paragraph" w:styleId="a4">
    <w:name w:val="Closing"/>
    <w:basedOn w:val="a"/>
    <w:rsid w:val="00E00D91"/>
    <w:pPr>
      <w:jc w:val="right"/>
    </w:pPr>
    <w:rPr>
      <w:sz w:val="22"/>
      <w:szCs w:val="22"/>
    </w:rPr>
  </w:style>
  <w:style w:type="table" w:styleId="a5">
    <w:name w:val="Table Grid"/>
    <w:basedOn w:val="a1"/>
    <w:rsid w:val="00CE64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D4D6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432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432A2"/>
    <w:rPr>
      <w:kern w:val="2"/>
      <w:sz w:val="21"/>
      <w:szCs w:val="24"/>
    </w:rPr>
  </w:style>
  <w:style w:type="paragraph" w:styleId="a9">
    <w:name w:val="footer"/>
    <w:basedOn w:val="a"/>
    <w:link w:val="aa"/>
    <w:rsid w:val="009432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432A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0D91"/>
    <w:pPr>
      <w:jc w:val="center"/>
    </w:pPr>
    <w:rPr>
      <w:sz w:val="22"/>
      <w:szCs w:val="22"/>
    </w:rPr>
  </w:style>
  <w:style w:type="paragraph" w:styleId="a4">
    <w:name w:val="Closing"/>
    <w:basedOn w:val="a"/>
    <w:rsid w:val="00E00D91"/>
    <w:pPr>
      <w:jc w:val="right"/>
    </w:pPr>
    <w:rPr>
      <w:sz w:val="22"/>
      <w:szCs w:val="22"/>
    </w:rPr>
  </w:style>
  <w:style w:type="table" w:styleId="a5">
    <w:name w:val="Table Grid"/>
    <w:basedOn w:val="a1"/>
    <w:rsid w:val="00CE64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D4D6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432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432A2"/>
    <w:rPr>
      <w:kern w:val="2"/>
      <w:sz w:val="21"/>
      <w:szCs w:val="24"/>
    </w:rPr>
  </w:style>
  <w:style w:type="paragraph" w:styleId="a9">
    <w:name w:val="footer"/>
    <w:basedOn w:val="a"/>
    <w:link w:val="aa"/>
    <w:rsid w:val="009432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432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404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n_shimizu</dc:creator>
  <cp:keywords/>
  <dc:description/>
  <cp:lastModifiedBy>佐々木 もなみ</cp:lastModifiedBy>
  <cp:revision>4</cp:revision>
  <cp:lastPrinted>2020-01-30T07:36:00Z</cp:lastPrinted>
  <dcterms:created xsi:type="dcterms:W3CDTF">2019-09-19T02:27:00Z</dcterms:created>
  <dcterms:modified xsi:type="dcterms:W3CDTF">2020-01-30T08:11:00Z</dcterms:modified>
</cp:coreProperties>
</file>